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ascii="Times New Roman" w:hAnsi="Times New Roman" w:cs="Times New Roman"/>
          <w:b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>Сообщение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  <w:u w:val="none"/>
          <w:lang w:val="ru-RU"/>
        </w:rPr>
        <w:t>результатах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общего собрания собственников дом</w:t>
      </w:r>
      <w:r>
        <w:rPr>
          <w:rFonts w:ascii="Times New Roman" w:hAnsi="Times New Roman" w:cs="Times New Roman"/>
          <w:b/>
          <w:sz w:val="28"/>
          <w:szCs w:val="28"/>
          <w:u w:val="none"/>
          <w:lang w:val="ru-RU"/>
        </w:rPr>
        <w:t>а</w:t>
      </w:r>
      <w:r>
        <w:rPr>
          <w:rFonts w:hint="default" w:ascii="Times New Roman" w:hAnsi="Times New Roman" w:cs="Times New Roman"/>
          <w:b/>
          <w:sz w:val="28"/>
          <w:szCs w:val="28"/>
          <w:u w:val="none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u w:val="none"/>
          <w:lang w:val="ru-RU"/>
        </w:rPr>
        <w:t xml:space="preserve">(308009. </w:t>
      </w:r>
      <w:r>
        <w:rPr>
          <w:rFonts w:ascii="Times New Roman" w:hAnsi="Times New Roman" w:cs="Times New Roman"/>
          <w:b w:val="0"/>
          <w:bCs/>
          <w:sz w:val="28"/>
          <w:szCs w:val="28"/>
          <w:u w:val="none"/>
        </w:rPr>
        <w:t xml:space="preserve">РФ, Белобласть, </w:t>
      </w:r>
      <w:r>
        <w:rPr>
          <w:rFonts w:ascii="Times New Roman" w:hAnsi="Times New Roman" w:cs="Times New Roman"/>
          <w:sz w:val="28"/>
          <w:szCs w:val="28"/>
          <w:u w:val="none"/>
        </w:rPr>
        <w:t>г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Белгород, 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>улица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 xml:space="preserve"> Н. Островского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, дом № 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u w:val="none"/>
        </w:rPr>
        <w:t>.</w:t>
      </w: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0" w:firstLineChars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(308002,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г. Белгород, проспект Б. Хмельницкого, дом № 111, этаж № 1, помещение № 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елефон для справок 8 (4722) 400341.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 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результатах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  <w:lang w:val="ru-RU"/>
        </w:rPr>
        <w:t>очно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заочной форме)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улице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Н. Островского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Белобласти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 м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декабр</w:t>
      </w:r>
      <w:r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 м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г.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Очная часть собрания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шла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дворе дома в первый день собрания.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Заочная часть собрания прошла в ООО «УК Аспект».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Основание: ЖК РФ.</w:t>
      </w:r>
    </w:p>
    <w:p>
      <w:pPr>
        <w:spacing w:after="0" w:line="240" w:lineRule="auto"/>
        <w:ind w:left="0" w:leftChars="0" w:right="51" w:rightChars="23" w:firstLine="708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Участвовали (приглашённые лица): Комитет имущественных и земельных отношений администрации г.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(308009, Белгород, Н. Чумичова, д. 31А.)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Управа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/>
        </w:rPr>
        <w:t xml:space="preserve">22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«Народная» администрации г. Белгорода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(308001, Белгород, улица Первомайская, дом 2А.)</w:t>
      </w:r>
      <w:r>
        <w:rPr>
          <w:rFonts w:hint="default" w:ascii="Times New Roman" w:hAnsi="Times New Roman" w:cs="Times New Roman"/>
          <w:b/>
          <w:color w:val="0000FF"/>
          <w:sz w:val="28"/>
          <w:szCs w:val="28"/>
          <w:lang w:val="ru-RU"/>
        </w:rPr>
        <w:t>.</w:t>
      </w:r>
    </w:p>
    <w:p>
      <w:pPr>
        <w:spacing w:after="0" w:line="240" w:lineRule="auto"/>
        <w:ind w:left="0" w:leftChars="0" w:right="51" w:rightChars="23" w:firstLine="0" w:firstLineChars="0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Повестка дня.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Садовникова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Л. В. (главный инженер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член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Заец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А. Н. (юрисконсульт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Р. А. (главный экономист ООО «УК Аспект»).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Оформление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 xml:space="preserve"> земельного участка под многоквартирным домом № 7 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по ул. Н. Островского в г. Белгороде по проекту межевания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0000FF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(</w:t>
      </w:r>
      <w:r>
        <w:rPr>
          <w:rFonts w:hint="default" w:ascii="Times New Roman" w:hAnsi="Times New Roman"/>
          <w:b w:val="0"/>
          <w:bCs/>
          <w:i w:val="0"/>
          <w:iCs w:val="0"/>
          <w:sz w:val="28"/>
          <w:szCs w:val="28"/>
          <w:lang w:val="ru-RU"/>
        </w:rPr>
        <w:t>Распоряжение Администрации г. Белгорода от 25.12.2020 г. № 1345 «О подготовке документации по планировке территории в составе проекта межевания территории квартала, ограниченного ул. Н. Островского - ул. Н. Чумичова - пр-кт Белгородский - ул. Попова города Белгорода». Распоряжение Управления архитектуры и градостроительства Белгородской области от 11.06.2021 г. № 282 «Об утверждении документации по планировке территории в составе проекта межевания территории квартала, ограниченного ул. Н. Островского - ул. Н. Чумичова -  пр-кт Белгородский - ул. Попова города Белгорода». Письмо Комитета имущественных и земельных отношений администрации г. Белгорода от 14.10.2021 г. ООО «УК Аспект» (вх. от 19.10.2021 г. № 396)</w:t>
      </w:r>
      <w:r>
        <w:rPr>
          <w:rFonts w:hint="default" w:ascii="Times New Roman" w:hAnsi="Times New Roman"/>
          <w:b/>
          <w:bCs w:val="0"/>
          <w:i w:val="0"/>
          <w:iCs w:val="0"/>
          <w:sz w:val="28"/>
          <w:szCs w:val="28"/>
          <w:lang w:val="ru-RU"/>
        </w:rPr>
        <w:t xml:space="preserve"> за счёт собственников помещений в доме. Результат - регистрация прав</w:t>
      </w:r>
      <w:r>
        <w:rPr>
          <w:rFonts w:hint="default" w:ascii="Times New Roman" w:hAnsi="Times New Roman"/>
          <w:b/>
          <w:bCs w:val="0"/>
          <w:i w:val="0"/>
          <w:iCs w:val="0"/>
          <w:color w:val="FF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на земельный участок относящийся к дому.</w:t>
      </w:r>
    </w:p>
    <w:p>
      <w:pPr>
        <w:pStyle w:val="9"/>
        <w:numPr>
          <w:ilvl w:val="0"/>
          <w:numId w:val="1"/>
        </w:numPr>
        <w:spacing w:after="0" w:line="240" w:lineRule="auto"/>
        <w:ind w:left="0" w:leftChars="0" w:right="51" w:rightChars="23" w:firstLine="440" w:firstLineChars="157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Выбор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представителей собственников помещений в доме из числа собственников дома № 7 по ул. Н. Островского в г. Белгороде, уполномоченных от имени собственников дома на выполнение поручения: оформление земельного участка, включая о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бращение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к кадастровому инженеру для изготовления межевого плана земельного участка по утверждённой документации по планировке территории; обращение в Управление Росреестра от имени собственников помещений многоквартирного дома для постановки на кадастровый учёт земельного участка под многоквартирным домом; п</w:t>
      </w: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одачу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и получение документов для внесения сведений в Единый государственный реестр недвижимости; выполнение иных действий направленных на исполнение данного поручения.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Срок полномочий - три года со дня принятия решения собственниками дома. Каждый представитель вправе действовать самостоятельно, если между представителями нет противоречий. 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Сбор средств на оплату расходов и отчёт о выполнении поручения собственников представители собственников организуют самостоятельно или через управляющую организацию. Оплата расходов рассчитывается исходя из площади помещения каждого собственника в доме.</w:t>
      </w:r>
    </w:p>
    <w:p>
      <w:pPr>
        <w:pStyle w:val="9"/>
        <w:numPr>
          <w:ilvl w:val="0"/>
          <w:numId w:val="0"/>
        </w:numPr>
        <w:spacing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Предлагаются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кандидатуры представителей собственников дома: </w:t>
      </w:r>
      <w:r>
        <w:rPr>
          <w:rFonts w:hint="default" w:ascii="Times New Roman" w:hAnsi="Times New Roman" w:cs="Times New Roman"/>
          <w:b/>
          <w:bCs w:val="0"/>
          <w:i w:val="0"/>
          <w:iCs w:val="0"/>
          <w:strike/>
          <w:dstrike w:val="0"/>
          <w:color w:val="auto"/>
          <w:sz w:val="28"/>
          <w:szCs w:val="28"/>
          <w:lang w:val="ru-RU"/>
        </w:rPr>
        <w:t xml:space="preserve">________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 xml:space="preserve">(собственник квартиры </w:t>
      </w:r>
      <w:r>
        <w:rPr>
          <w:rFonts w:hint="default" w:ascii="Times New Roman" w:hAnsi="Times New Roman" w:cs="Times New Roman"/>
          <w:b w:val="0"/>
          <w:bCs/>
          <w:i w:val="0"/>
          <w:iCs w:val="0"/>
          <w:strike/>
          <w:dstrike w:val="0"/>
          <w:color w:val="auto"/>
          <w:sz w:val="28"/>
          <w:szCs w:val="28"/>
          <w:lang w:val="ru-RU"/>
        </w:rPr>
        <w:t>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/>
          <w:bCs w:val="0"/>
          <w:i w:val="0"/>
          <w:iCs w:val="0"/>
          <w:strike/>
          <w:dstrike w:val="0"/>
          <w:color w:val="auto"/>
          <w:sz w:val="28"/>
          <w:szCs w:val="28"/>
          <w:lang w:val="ru-RU"/>
        </w:rPr>
        <w:t>________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 xml:space="preserve">(собственник квартиры </w:t>
      </w:r>
      <w:r>
        <w:rPr>
          <w:rFonts w:hint="default" w:ascii="Times New Roman" w:hAnsi="Times New Roman" w:cs="Times New Roman"/>
          <w:b w:val="0"/>
          <w:bCs/>
          <w:i w:val="0"/>
          <w:iCs w:val="0"/>
          <w:strike/>
          <w:dstrike w:val="0"/>
          <w:color w:val="auto"/>
          <w:sz w:val="28"/>
          <w:szCs w:val="28"/>
          <w:lang w:val="ru-RU"/>
        </w:rPr>
        <w:t>__</w:t>
      </w:r>
      <w:r>
        <w:rPr>
          <w:rFonts w:hint="default" w:ascii="Times New Roman" w:hAnsi="Times New Roman" w:cs="Times New Roman"/>
          <w:b w:val="0"/>
          <w:bCs/>
          <w:i w:val="0"/>
          <w:iCs w:val="0"/>
          <w:color w:val="auto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b/>
          <w:bCs w:val="0"/>
          <w:i w:val="0"/>
          <w:iCs w:val="0"/>
          <w:color w:val="auto"/>
          <w:sz w:val="28"/>
          <w:szCs w:val="28"/>
          <w:lang w:val="ru-RU"/>
        </w:rPr>
        <w:t>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51" w:rightChars="23" w:firstLine="708" w:firstLineChars="0"/>
        <w:jc w:val="both"/>
        <w:textAlignment w:val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Сведения о собрании можно было получить у инициатора собрания ООО «УК Аспект» и в Комитете имущественных и земельных отношений администрации г. Белгорода.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 м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г.</w:t>
      </w:r>
      <w:r>
        <w:rPr>
          <w:sz w:val="28"/>
          <w:szCs w:val="28"/>
        </w:rPr>
        <w:t xml:space="preserve"> 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Результат: собрание не состоялось из-за отсутствия необходимого числа голосов (кворума); решения по всем вопросам повестки дня не приняты; изготовлен протокол общего собрания (для жилнадзора и ГИС ЖКХ).</w:t>
      </w:r>
    </w:p>
    <w:p>
      <w:pPr>
        <w:spacing w:after="0" w:line="240" w:lineRule="auto"/>
        <w:ind w:left="0" w:leftChars="0" w:right="51" w:rightChars="23" w:firstLine="0" w:firstLineChars="0"/>
        <w:jc w:val="both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bookmarkStart w:id="0" w:name="_GoBack"/>
      <w:bookmarkEnd w:id="0"/>
    </w:p>
    <w:p>
      <w:pPr>
        <w:spacing w:after="0" w:line="240" w:lineRule="auto"/>
        <w:ind w:left="0" w:leftChars="0" w:right="51" w:rightChars="23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Сообщение изготовлено ООО «УК Аспект». 29.12.2021 г.</w:t>
      </w:r>
    </w:p>
    <w:p>
      <w:pPr>
        <w:spacing w:line="240" w:lineRule="auto"/>
        <w:ind w:left="284" w:right="51" w:rightChars="23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*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**</w:t>
      </w:r>
    </w:p>
    <w:p>
      <w:pPr>
        <w:spacing w:line="240" w:lineRule="auto"/>
        <w:ind w:left="284" w:right="51" w:rightChars="2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ind w:right="51" w:rightChars="2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765" w:right="1133" w:bottom="283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22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sdt>
      <w:sdtPr>
        <w:id w:val="3513767"/>
        <w:docPartObj>
          <w:docPartGallery w:val="autotext"/>
        </w:docPartObj>
      </w:sdtPr>
      <w:sdtContent/>
    </w:sdt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200596"/>
    <w:multiLevelType w:val="singleLevel"/>
    <w:tmpl w:val="A920059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5A70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66C35"/>
    <w:rsid w:val="00272823"/>
    <w:rsid w:val="00272DBE"/>
    <w:rsid w:val="002831D7"/>
    <w:rsid w:val="00285DAF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0AA0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0C81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243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90273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68EA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635B8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449DD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0C06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73B4D82"/>
    <w:rsid w:val="074C2DC7"/>
    <w:rsid w:val="0750488B"/>
    <w:rsid w:val="07954A0B"/>
    <w:rsid w:val="080E4E05"/>
    <w:rsid w:val="092C5A3E"/>
    <w:rsid w:val="0E7D6526"/>
    <w:rsid w:val="100D6963"/>
    <w:rsid w:val="11A860A3"/>
    <w:rsid w:val="12CA3120"/>
    <w:rsid w:val="167D0E40"/>
    <w:rsid w:val="194A7814"/>
    <w:rsid w:val="1CA62F21"/>
    <w:rsid w:val="1DD40414"/>
    <w:rsid w:val="29576D3F"/>
    <w:rsid w:val="2AB56F06"/>
    <w:rsid w:val="2F607961"/>
    <w:rsid w:val="32822EAD"/>
    <w:rsid w:val="38503D76"/>
    <w:rsid w:val="388014DE"/>
    <w:rsid w:val="3B3B2073"/>
    <w:rsid w:val="3F706956"/>
    <w:rsid w:val="3F72371D"/>
    <w:rsid w:val="3FAF4D92"/>
    <w:rsid w:val="3FC260B0"/>
    <w:rsid w:val="49223B8F"/>
    <w:rsid w:val="4BC16713"/>
    <w:rsid w:val="581427A0"/>
    <w:rsid w:val="593A3F68"/>
    <w:rsid w:val="5D197553"/>
    <w:rsid w:val="5F4360D8"/>
    <w:rsid w:val="65831F24"/>
    <w:rsid w:val="6A1B674B"/>
    <w:rsid w:val="72621979"/>
    <w:rsid w:val="72B5081C"/>
    <w:rsid w:val="792E2357"/>
    <w:rsid w:val="7BDB6A69"/>
    <w:rsid w:val="7E9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72057-C918-463F-A119-47DC7554A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827</Words>
  <Characters>4715</Characters>
  <Lines>39</Lines>
  <Paragraphs>11</Paragraphs>
  <TotalTime>27</TotalTime>
  <ScaleCrop>false</ScaleCrop>
  <LinksUpToDate>false</LinksUpToDate>
  <CharactersWithSpaces>5531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2021-12-09T08:29:00Z</cp:lastPrinted>
  <dcterms:modified xsi:type="dcterms:W3CDTF">2021-12-29T08:42:11Z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72F13102D0C748EC8E62D265C2CC9FF5</vt:lpwstr>
  </property>
</Properties>
</file>